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E" w:rsidRPr="008667AB" w:rsidRDefault="007F0637" w:rsidP="001466AE">
      <w:pPr>
        <w:pStyle w:val="Almindeligtekst"/>
        <w:rPr>
          <w:b/>
          <w:color w:val="000000"/>
          <w:sz w:val="32"/>
          <w:szCs w:val="32"/>
        </w:rPr>
      </w:pPr>
      <w:r w:rsidRPr="008667AB">
        <w:rPr>
          <w:b/>
          <w:color w:val="000000"/>
          <w:sz w:val="32"/>
          <w:szCs w:val="32"/>
        </w:rPr>
        <w:t>Referat af g</w:t>
      </w:r>
      <w:r w:rsidR="001466AE" w:rsidRPr="008667AB">
        <w:rPr>
          <w:b/>
          <w:color w:val="000000"/>
          <w:sz w:val="32"/>
          <w:szCs w:val="32"/>
        </w:rPr>
        <w:t>eneralforsamling i Gadstrup Tennis Club</w:t>
      </w:r>
      <w:r w:rsidR="008667AB" w:rsidRPr="008667AB">
        <w:rPr>
          <w:b/>
          <w:color w:val="000000"/>
          <w:sz w:val="32"/>
          <w:szCs w:val="32"/>
        </w:rPr>
        <w:t xml:space="preserve"> 2016</w:t>
      </w:r>
    </w:p>
    <w:p w:rsidR="001466AE" w:rsidRDefault="001466AE" w:rsidP="001466AE">
      <w:pPr>
        <w:pStyle w:val="Almindeligtekst"/>
        <w:rPr>
          <w:b/>
          <w:color w:val="000000"/>
        </w:rPr>
      </w:pPr>
    </w:p>
    <w:p w:rsidR="001466AE" w:rsidRPr="007F0637" w:rsidRDefault="008667AB" w:rsidP="001466AE">
      <w:pPr>
        <w:pStyle w:val="Almindeligtek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Generalforsamlingen blev afholdt </w:t>
      </w:r>
      <w:r w:rsidR="001466AE" w:rsidRPr="007F0637">
        <w:rPr>
          <w:color w:val="000000"/>
          <w:sz w:val="24"/>
          <w:szCs w:val="24"/>
        </w:rPr>
        <w:t>Ramsøhallens klublokale den 16. februar 2016.</w:t>
      </w:r>
      <w:r>
        <w:rPr>
          <w:color w:val="000000"/>
          <w:sz w:val="24"/>
          <w:szCs w:val="24"/>
        </w:rPr>
        <w:t xml:space="preserve"> Til stede var 5 personer, heraf 3 fra bestyrelsen.</w:t>
      </w:r>
    </w:p>
    <w:p w:rsidR="001466AE" w:rsidRPr="007F0637" w:rsidRDefault="001466AE" w:rsidP="001466AE">
      <w:pPr>
        <w:pStyle w:val="Almindeligtekst"/>
        <w:rPr>
          <w:color w:val="000000"/>
          <w:sz w:val="24"/>
          <w:szCs w:val="24"/>
        </w:rPr>
      </w:pPr>
    </w:p>
    <w:p w:rsidR="001466AE" w:rsidRPr="007F0637" w:rsidRDefault="001466AE" w:rsidP="001466AE">
      <w:pPr>
        <w:pStyle w:val="Almindeligtekst"/>
        <w:rPr>
          <w:color w:val="000000"/>
          <w:sz w:val="24"/>
          <w:szCs w:val="24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1. Valg af dirigent</w:t>
      </w:r>
    </w:p>
    <w:p w:rsidR="001466AE" w:rsidRPr="005C7789" w:rsidRDefault="007F0637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Peter </w:t>
      </w:r>
      <w:proofErr w:type="spellStart"/>
      <w:r w:rsidRPr="005C7789">
        <w:rPr>
          <w:color w:val="000000"/>
          <w:sz w:val="22"/>
          <w:szCs w:val="22"/>
        </w:rPr>
        <w:t>Rassing</w:t>
      </w:r>
      <w:proofErr w:type="spellEnd"/>
      <w:r w:rsidRPr="005C7789">
        <w:rPr>
          <w:color w:val="000000"/>
          <w:sz w:val="22"/>
          <w:szCs w:val="22"/>
        </w:rPr>
        <w:t xml:space="preserve"> blev valgt som dirigent og erklærede indkaldelse til generalforsamlingen lovlig, da den</w:t>
      </w:r>
      <w:r w:rsidR="005C7789" w:rsidRPr="005C7789">
        <w:rPr>
          <w:color w:val="000000"/>
          <w:sz w:val="22"/>
          <w:szCs w:val="22"/>
        </w:rPr>
        <w:t xml:space="preserve"> blev</w:t>
      </w:r>
      <w:r w:rsidRPr="005C7789">
        <w:rPr>
          <w:color w:val="000000"/>
          <w:sz w:val="22"/>
          <w:szCs w:val="22"/>
        </w:rPr>
        <w:t xml:space="preserve"> annonceret i Heden </w:t>
      </w:r>
      <w:r w:rsidRPr="00274C4A">
        <w:rPr>
          <w:color w:val="000000"/>
          <w:sz w:val="22"/>
          <w:szCs w:val="22"/>
        </w:rPr>
        <w:t xml:space="preserve">den </w:t>
      </w:r>
      <w:r w:rsidR="005C7789" w:rsidRPr="00274C4A">
        <w:rPr>
          <w:color w:val="000000"/>
          <w:sz w:val="22"/>
          <w:szCs w:val="22"/>
        </w:rPr>
        <w:t>20. januar 2016</w:t>
      </w:r>
      <w:r w:rsidR="00274C4A">
        <w:rPr>
          <w:color w:val="000000"/>
          <w:sz w:val="22"/>
          <w:szCs w:val="22"/>
        </w:rPr>
        <w:t>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2. Valg af stemmetæller</w:t>
      </w:r>
    </w:p>
    <w:p w:rsidR="001466AE" w:rsidRPr="005C7789" w:rsidRDefault="007F0637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Johnny </w:t>
      </w:r>
      <w:proofErr w:type="spellStart"/>
      <w:r w:rsidRPr="005C7789">
        <w:rPr>
          <w:color w:val="000000"/>
          <w:sz w:val="22"/>
          <w:szCs w:val="22"/>
        </w:rPr>
        <w:t>Bilyk</w:t>
      </w:r>
      <w:proofErr w:type="spellEnd"/>
      <w:r w:rsidRPr="005C7789">
        <w:rPr>
          <w:color w:val="000000"/>
          <w:sz w:val="22"/>
          <w:szCs w:val="22"/>
        </w:rPr>
        <w:t xml:space="preserve"> meldte sig som stemmetæller.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3. Bestyrelsens beretning for det forløbne år</w:t>
      </w:r>
    </w:p>
    <w:p w:rsidR="007F0637" w:rsidRPr="005C7789" w:rsidRDefault="007F0637" w:rsidP="001466AE">
      <w:pPr>
        <w:pStyle w:val="Almindeligtekst"/>
        <w:ind w:right="-427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Formand Niels Fejer Christiansen fremlagde bestyrelsens </w:t>
      </w:r>
      <w:r w:rsidRPr="005C7789">
        <w:rPr>
          <w:color w:val="000000"/>
          <w:sz w:val="22"/>
          <w:szCs w:val="22"/>
          <w:u w:val="single"/>
        </w:rPr>
        <w:t>beretning</w:t>
      </w:r>
      <w:r w:rsidRPr="005C7789">
        <w:rPr>
          <w:color w:val="000000"/>
          <w:sz w:val="22"/>
          <w:szCs w:val="22"/>
        </w:rPr>
        <w:t>.</w:t>
      </w:r>
    </w:p>
    <w:p w:rsidR="007F0637" w:rsidRPr="005C7789" w:rsidRDefault="007F0637" w:rsidP="001466AE">
      <w:pPr>
        <w:pStyle w:val="Almindeligtekst"/>
        <w:ind w:right="-427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ind w:right="-427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 xml:space="preserve">4. Forelæggelsen af regnskab for det forløbne år til godkendelse samt budget </w:t>
      </w:r>
    </w:p>
    <w:p w:rsidR="001466AE" w:rsidRPr="005C7789" w:rsidRDefault="001466AE" w:rsidP="001466AE">
      <w:pPr>
        <w:pStyle w:val="Almindeligtekst"/>
        <w:ind w:right="-427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 xml:space="preserve">    for det kommende år til orientering</w:t>
      </w:r>
    </w:p>
    <w:p w:rsidR="001466AE" w:rsidRPr="005C7789" w:rsidRDefault="007D287B" w:rsidP="001466AE">
      <w:pPr>
        <w:pStyle w:val="Almindeligtek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Kasserer </w:t>
      </w:r>
      <w:r w:rsidR="007F0637" w:rsidRPr="005C7789">
        <w:rPr>
          <w:color w:val="000000"/>
          <w:sz w:val="22"/>
          <w:szCs w:val="22"/>
        </w:rPr>
        <w:t xml:space="preserve">Mads Kristensen gennemgik regnskabet for 2015 og budgettet for 2016, som begge blev godkendt. Se </w:t>
      </w:r>
      <w:r w:rsidR="007F0637" w:rsidRPr="005C7789">
        <w:rPr>
          <w:color w:val="000000"/>
          <w:sz w:val="22"/>
          <w:szCs w:val="22"/>
          <w:u w:val="single"/>
        </w:rPr>
        <w:t>regnskab</w:t>
      </w:r>
      <w:r w:rsidR="007F0637" w:rsidRPr="005C7789">
        <w:rPr>
          <w:color w:val="000000"/>
          <w:sz w:val="22"/>
          <w:szCs w:val="22"/>
        </w:rPr>
        <w:t xml:space="preserve"> og </w:t>
      </w:r>
      <w:r w:rsidR="007F0637" w:rsidRPr="005C7789">
        <w:rPr>
          <w:color w:val="000000"/>
          <w:sz w:val="22"/>
          <w:szCs w:val="22"/>
          <w:u w:val="single"/>
        </w:rPr>
        <w:t>budget</w:t>
      </w:r>
      <w:r w:rsidR="007F0637" w:rsidRPr="005C7789">
        <w:rPr>
          <w:color w:val="000000"/>
          <w:sz w:val="22"/>
          <w:szCs w:val="22"/>
        </w:rPr>
        <w:t>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Der blev stillet forslag om </w:t>
      </w:r>
      <w:bookmarkStart w:id="0" w:name="_GoBack"/>
      <w:bookmarkEnd w:id="0"/>
      <w:r w:rsidRPr="005C7789">
        <w:rPr>
          <w:color w:val="000000"/>
          <w:sz w:val="22"/>
          <w:szCs w:val="22"/>
        </w:rPr>
        <w:t>at nedbringe lånet hos Nykredit. Bestyrelsen undersøger sagen.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5. Behandling af evt. indkomne forslag</w:t>
      </w:r>
    </w:p>
    <w:p w:rsidR="001466AE" w:rsidRPr="005C7789" w:rsidRDefault="007F0637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Intet at </w:t>
      </w:r>
      <w:proofErr w:type="gramStart"/>
      <w:r w:rsidRPr="005C7789">
        <w:rPr>
          <w:color w:val="000000"/>
          <w:sz w:val="22"/>
          <w:szCs w:val="22"/>
        </w:rPr>
        <w:t>bemærke</w:t>
      </w:r>
      <w:proofErr w:type="gramEnd"/>
      <w:r w:rsidRPr="005C7789">
        <w:rPr>
          <w:color w:val="000000"/>
          <w:sz w:val="22"/>
          <w:szCs w:val="22"/>
        </w:rPr>
        <w:t>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6. Valg af medlemmer til bestyrelsen</w:t>
      </w:r>
    </w:p>
    <w:p w:rsidR="001466AE" w:rsidRPr="005C7789" w:rsidRDefault="007F0637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Johan Leo og Carmen </w:t>
      </w:r>
      <w:proofErr w:type="spellStart"/>
      <w:r w:rsidRPr="005C7789">
        <w:rPr>
          <w:color w:val="000000"/>
          <w:sz w:val="22"/>
          <w:szCs w:val="22"/>
        </w:rPr>
        <w:t>Wilkes</w:t>
      </w:r>
      <w:proofErr w:type="spellEnd"/>
      <w:r w:rsidRPr="005C7789">
        <w:rPr>
          <w:color w:val="000000"/>
          <w:sz w:val="22"/>
          <w:szCs w:val="22"/>
        </w:rPr>
        <w:t xml:space="preserve"> Uhre</w:t>
      </w:r>
      <w:r w:rsidR="005C7789" w:rsidRPr="005C7789">
        <w:rPr>
          <w:color w:val="000000"/>
          <w:sz w:val="22"/>
          <w:szCs w:val="22"/>
        </w:rPr>
        <w:t xml:space="preserve"> har begge ønsket at forlade bestyrelsen. Som erstatning indtræder de hidtidige suppleanter Flemming </w:t>
      </w:r>
      <w:proofErr w:type="spellStart"/>
      <w:r w:rsidR="005C7789" w:rsidRPr="005C7789">
        <w:rPr>
          <w:color w:val="000000"/>
          <w:sz w:val="22"/>
          <w:szCs w:val="22"/>
        </w:rPr>
        <w:t>Warnke</w:t>
      </w:r>
      <w:proofErr w:type="spellEnd"/>
      <w:r w:rsidR="005C7789" w:rsidRPr="005C7789">
        <w:rPr>
          <w:color w:val="000000"/>
          <w:sz w:val="22"/>
          <w:szCs w:val="22"/>
        </w:rPr>
        <w:t xml:space="preserve"> og Preben Munter i bestyrelsen.</w:t>
      </w:r>
    </w:p>
    <w:p w:rsidR="007F0637" w:rsidRPr="005C7789" w:rsidRDefault="007F0637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7. Valg af 2 suppleanter til bestyrelsen</w:t>
      </w:r>
    </w:p>
    <w:p w:rsidR="001466AE" w:rsidRPr="005C7789" w:rsidRDefault="005C7789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Johnny </w:t>
      </w:r>
      <w:proofErr w:type="spellStart"/>
      <w:r w:rsidRPr="005C7789">
        <w:rPr>
          <w:color w:val="000000"/>
          <w:sz w:val="22"/>
          <w:szCs w:val="22"/>
        </w:rPr>
        <w:t>Bilyk</w:t>
      </w:r>
      <w:proofErr w:type="spellEnd"/>
      <w:r w:rsidRPr="005C7789">
        <w:rPr>
          <w:color w:val="000000"/>
          <w:sz w:val="22"/>
          <w:szCs w:val="22"/>
        </w:rPr>
        <w:t xml:space="preserve"> og Peter </w:t>
      </w:r>
      <w:proofErr w:type="spellStart"/>
      <w:r w:rsidRPr="005C7789">
        <w:rPr>
          <w:color w:val="000000"/>
          <w:sz w:val="22"/>
          <w:szCs w:val="22"/>
        </w:rPr>
        <w:t>Rassing</w:t>
      </w:r>
      <w:proofErr w:type="spellEnd"/>
      <w:r w:rsidRPr="005C7789">
        <w:rPr>
          <w:color w:val="000000"/>
          <w:sz w:val="22"/>
          <w:szCs w:val="22"/>
        </w:rPr>
        <w:t xml:space="preserve"> blev valgt.</w:t>
      </w:r>
    </w:p>
    <w:p w:rsidR="005C7789" w:rsidRPr="005C7789" w:rsidRDefault="005C7789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8. Valg af 2 revisorer og 1 revisorsuppleant</w:t>
      </w:r>
    </w:p>
    <w:p w:rsidR="001466AE" w:rsidRPr="005C7789" w:rsidRDefault="005C7789" w:rsidP="001466AE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Lone </w:t>
      </w:r>
      <w:proofErr w:type="spellStart"/>
      <w:r w:rsidRPr="005C7789">
        <w:rPr>
          <w:color w:val="000000"/>
          <w:sz w:val="22"/>
          <w:szCs w:val="22"/>
        </w:rPr>
        <w:t>Bilyk</w:t>
      </w:r>
      <w:proofErr w:type="spellEnd"/>
      <w:r w:rsidRPr="005C7789">
        <w:rPr>
          <w:color w:val="000000"/>
          <w:sz w:val="22"/>
          <w:szCs w:val="22"/>
        </w:rPr>
        <w:t xml:space="preserve"> var villig til genvalg som revisor. Lone blev genvalgt. Vedtægterne siger egentlig, at der skal være 2 revisorer og en suppleant. Mangel på anden revisor og en suppleant blev godkendt af generalforsamlingen.</w:t>
      </w:r>
    </w:p>
    <w:p w:rsidR="005C7789" w:rsidRPr="005C7789" w:rsidRDefault="005C7789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9. Valg af evt. spiller-/trænerudvalg</w:t>
      </w:r>
    </w:p>
    <w:p w:rsidR="005C7789" w:rsidRPr="005C7789" w:rsidRDefault="005C7789" w:rsidP="005C7789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Intet at </w:t>
      </w:r>
      <w:proofErr w:type="gramStart"/>
      <w:r w:rsidRPr="005C7789">
        <w:rPr>
          <w:color w:val="000000"/>
          <w:sz w:val="22"/>
          <w:szCs w:val="22"/>
        </w:rPr>
        <w:t>bemærke</w:t>
      </w:r>
      <w:proofErr w:type="gramEnd"/>
      <w:r w:rsidRPr="005C7789">
        <w:rPr>
          <w:color w:val="000000"/>
          <w:sz w:val="22"/>
          <w:szCs w:val="22"/>
        </w:rPr>
        <w:t>.</w:t>
      </w:r>
    </w:p>
    <w:p w:rsidR="001466AE" w:rsidRPr="005C7789" w:rsidRDefault="001466AE" w:rsidP="001466AE">
      <w:pPr>
        <w:pStyle w:val="Almindeligtekst"/>
        <w:rPr>
          <w:color w:val="000000"/>
          <w:sz w:val="22"/>
          <w:szCs w:val="22"/>
        </w:rPr>
      </w:pPr>
    </w:p>
    <w:p w:rsidR="001466AE" w:rsidRPr="005C7789" w:rsidRDefault="001466AE" w:rsidP="001466AE">
      <w:pPr>
        <w:pStyle w:val="Almindeligtekst"/>
        <w:rPr>
          <w:b/>
          <w:color w:val="000000"/>
          <w:sz w:val="22"/>
          <w:szCs w:val="22"/>
        </w:rPr>
      </w:pPr>
      <w:r w:rsidRPr="005C7789">
        <w:rPr>
          <w:b/>
          <w:color w:val="000000"/>
          <w:sz w:val="22"/>
          <w:szCs w:val="22"/>
        </w:rPr>
        <w:t>10. Eventuelt</w:t>
      </w:r>
    </w:p>
    <w:p w:rsidR="00F7210C" w:rsidRPr="005C7789" w:rsidRDefault="005C7789" w:rsidP="005C7789">
      <w:pPr>
        <w:pStyle w:val="Almindeligtekst"/>
        <w:rPr>
          <w:color w:val="000000"/>
          <w:sz w:val="22"/>
          <w:szCs w:val="22"/>
        </w:rPr>
      </w:pPr>
      <w:r w:rsidRPr="005C7789">
        <w:rPr>
          <w:color w:val="000000"/>
          <w:sz w:val="22"/>
          <w:szCs w:val="22"/>
        </w:rPr>
        <w:t xml:space="preserve">Intet at </w:t>
      </w:r>
      <w:proofErr w:type="gramStart"/>
      <w:r w:rsidRPr="005C7789">
        <w:rPr>
          <w:color w:val="000000"/>
          <w:sz w:val="22"/>
          <w:szCs w:val="22"/>
        </w:rPr>
        <w:t>bemærke</w:t>
      </w:r>
      <w:proofErr w:type="gramEnd"/>
      <w:r w:rsidRPr="005C7789">
        <w:rPr>
          <w:color w:val="000000"/>
          <w:sz w:val="22"/>
          <w:szCs w:val="22"/>
        </w:rPr>
        <w:t>.</w:t>
      </w:r>
    </w:p>
    <w:sectPr w:rsidR="00F7210C" w:rsidRPr="005C7789" w:rsidSect="005C7789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E"/>
    <w:rsid w:val="001466AE"/>
    <w:rsid w:val="00274C4A"/>
    <w:rsid w:val="005C7789"/>
    <w:rsid w:val="007D287B"/>
    <w:rsid w:val="007F0637"/>
    <w:rsid w:val="008667AB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466AE"/>
    <w:pPr>
      <w:spacing w:line="240" w:lineRule="auto"/>
    </w:pPr>
    <w:rPr>
      <w:rFonts w:eastAsia="Times New Roman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466AE"/>
    <w:rPr>
      <w:rFonts w:eastAsia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466AE"/>
    <w:pPr>
      <w:spacing w:line="240" w:lineRule="auto"/>
    </w:pPr>
    <w:rPr>
      <w:rFonts w:eastAsia="Times New Roman" w:cs="Times New Roman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466AE"/>
    <w:rPr>
      <w:rFonts w:eastAsia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Fejer Christiansen</dc:creator>
  <cp:lastModifiedBy>Niels Fejer Christiansen</cp:lastModifiedBy>
  <cp:revision>2</cp:revision>
  <dcterms:created xsi:type="dcterms:W3CDTF">2016-02-17T08:25:00Z</dcterms:created>
  <dcterms:modified xsi:type="dcterms:W3CDTF">2016-02-17T08:25:00Z</dcterms:modified>
</cp:coreProperties>
</file>